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7" w:rsidRDefault="000054D7" w:rsidP="00E54D13">
      <w:pPr>
        <w:jc w:val="center"/>
        <w:rPr>
          <w:b/>
          <w:sz w:val="96"/>
        </w:rPr>
      </w:pPr>
      <w:r w:rsidRPr="000054D7">
        <w:rPr>
          <w:b/>
          <w:sz w:val="96"/>
        </w:rPr>
        <w:t>SAMPLE MEDIC</w:t>
      </w:r>
      <w:r w:rsidR="000650C9">
        <w:rPr>
          <w:b/>
          <w:sz w:val="96"/>
        </w:rPr>
        <w:t>A</w:t>
      </w:r>
      <w:r w:rsidRPr="000054D7">
        <w:rPr>
          <w:b/>
          <w:sz w:val="96"/>
        </w:rPr>
        <w:t>TION CHART</w:t>
      </w:r>
    </w:p>
    <w:p w:rsidR="00B05CDC" w:rsidRPr="004162F0" w:rsidRDefault="0056147F" w:rsidP="004162F0">
      <w:pPr>
        <w:jc w:val="center"/>
        <w:rPr>
          <w:rFonts w:cs="Myriad Pro"/>
          <w:b/>
          <w:color w:val="000000"/>
          <w:sz w:val="30"/>
          <w:szCs w:val="30"/>
        </w:rPr>
      </w:pPr>
      <w:r w:rsidRPr="0056147F">
        <w:rPr>
          <w:rStyle w:val="A16"/>
          <w:b/>
          <w:sz w:val="30"/>
          <w:szCs w:val="30"/>
        </w:rPr>
        <w:t>This medication chart is just an example.  Actual medications used for JM patients can vary significantly.</w:t>
      </w:r>
    </w:p>
    <w:tbl>
      <w:tblPr>
        <w:tblStyle w:val="TableGrid"/>
        <w:tblpPr w:leftFromText="180" w:rightFromText="180" w:vertAnchor="text" w:horzAnchor="page" w:tblpX="621" w:tblpY="346"/>
        <w:tblW w:w="14188" w:type="dxa"/>
        <w:tblLook w:val="04A0"/>
      </w:tblPr>
      <w:tblGrid>
        <w:gridCol w:w="2658"/>
        <w:gridCol w:w="824"/>
        <w:gridCol w:w="818"/>
        <w:gridCol w:w="826"/>
        <w:gridCol w:w="817"/>
        <w:gridCol w:w="826"/>
        <w:gridCol w:w="817"/>
        <w:gridCol w:w="844"/>
        <w:gridCol w:w="829"/>
        <w:gridCol w:w="826"/>
        <w:gridCol w:w="817"/>
        <w:gridCol w:w="826"/>
        <w:gridCol w:w="817"/>
        <w:gridCol w:w="826"/>
        <w:gridCol w:w="817"/>
      </w:tblGrid>
      <w:tr w:rsidR="00674071" w:rsidTr="00AE0835">
        <w:trPr>
          <w:trHeight w:val="800"/>
        </w:trPr>
        <w:tc>
          <w:tcPr>
            <w:tcW w:w="2658" w:type="dxa"/>
            <w:vMerge w:val="restart"/>
          </w:tcPr>
          <w:p w:rsidR="00674071" w:rsidRPr="00677BB0" w:rsidRDefault="00674071" w:rsidP="00677BB0">
            <w:pPr>
              <w:rPr>
                <w:b/>
              </w:rPr>
            </w:pPr>
            <w:r w:rsidRPr="00674071">
              <w:rPr>
                <w:b/>
                <w:sz w:val="40"/>
              </w:rPr>
              <w:t>MEDICATIONS</w:t>
            </w:r>
          </w:p>
        </w:tc>
        <w:tc>
          <w:tcPr>
            <w:tcW w:w="1642" w:type="dxa"/>
            <w:gridSpan w:val="2"/>
          </w:tcPr>
          <w:p w:rsidR="00674071" w:rsidRPr="00FF38DC" w:rsidRDefault="00674071" w:rsidP="00AE0835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MON</w:t>
            </w:r>
            <w:r>
              <w:rPr>
                <w:b/>
                <w:sz w:val="32"/>
              </w:rPr>
              <w:t xml:space="preserve"> </w:t>
            </w:r>
            <w:r>
              <w:rPr>
                <w:sz w:val="24"/>
              </w:rPr>
              <w:t>[DATE]</w:t>
            </w:r>
          </w:p>
        </w:tc>
        <w:tc>
          <w:tcPr>
            <w:tcW w:w="1643" w:type="dxa"/>
            <w:gridSpan w:val="2"/>
          </w:tcPr>
          <w:p w:rsidR="00674071" w:rsidRPr="00FF38DC" w:rsidRDefault="00674071" w:rsidP="00677BB0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TUES</w:t>
            </w:r>
            <w:r>
              <w:rPr>
                <w:b/>
                <w:sz w:val="32"/>
              </w:rPr>
              <w:t xml:space="preserve">  </w:t>
            </w:r>
            <w:r>
              <w:rPr>
                <w:sz w:val="24"/>
              </w:rPr>
              <w:t>[DATE]</w:t>
            </w:r>
          </w:p>
        </w:tc>
        <w:tc>
          <w:tcPr>
            <w:tcW w:w="1643" w:type="dxa"/>
            <w:gridSpan w:val="2"/>
          </w:tcPr>
          <w:p w:rsidR="00674071" w:rsidRPr="00FF38DC" w:rsidRDefault="00674071" w:rsidP="00677BB0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WED</w:t>
            </w:r>
            <w:r>
              <w:rPr>
                <w:b/>
                <w:sz w:val="32"/>
              </w:rPr>
              <w:t xml:space="preserve">  </w:t>
            </w:r>
            <w:r>
              <w:rPr>
                <w:sz w:val="24"/>
              </w:rPr>
              <w:t>[DATE]</w:t>
            </w:r>
          </w:p>
        </w:tc>
        <w:tc>
          <w:tcPr>
            <w:tcW w:w="1673" w:type="dxa"/>
            <w:gridSpan w:val="2"/>
          </w:tcPr>
          <w:p w:rsidR="00674071" w:rsidRPr="00FF38DC" w:rsidRDefault="00674071" w:rsidP="00677BB0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THURS</w:t>
            </w:r>
            <w:r>
              <w:rPr>
                <w:b/>
                <w:sz w:val="32"/>
              </w:rPr>
              <w:t xml:space="preserve"> </w:t>
            </w:r>
            <w:r>
              <w:rPr>
                <w:sz w:val="24"/>
              </w:rPr>
              <w:t>[DATE]</w:t>
            </w:r>
          </w:p>
        </w:tc>
        <w:tc>
          <w:tcPr>
            <w:tcW w:w="1643" w:type="dxa"/>
            <w:gridSpan w:val="2"/>
          </w:tcPr>
          <w:p w:rsidR="00674071" w:rsidRPr="00FF38DC" w:rsidRDefault="00674071" w:rsidP="00677BB0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FRI</w:t>
            </w:r>
            <w:r>
              <w:rPr>
                <w:b/>
                <w:sz w:val="32"/>
              </w:rPr>
              <w:t xml:space="preserve">     </w:t>
            </w:r>
            <w:r>
              <w:rPr>
                <w:sz w:val="24"/>
              </w:rPr>
              <w:t>[DATE]</w:t>
            </w:r>
          </w:p>
        </w:tc>
        <w:tc>
          <w:tcPr>
            <w:tcW w:w="1643" w:type="dxa"/>
            <w:gridSpan w:val="2"/>
          </w:tcPr>
          <w:p w:rsidR="00674071" w:rsidRPr="00FF38DC" w:rsidRDefault="00674071" w:rsidP="00677BB0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SAT</w:t>
            </w:r>
            <w:r>
              <w:rPr>
                <w:b/>
                <w:sz w:val="32"/>
              </w:rPr>
              <w:t xml:space="preserve">    </w:t>
            </w:r>
            <w:r>
              <w:rPr>
                <w:sz w:val="24"/>
              </w:rPr>
              <w:t>[DATE]</w:t>
            </w:r>
          </w:p>
        </w:tc>
        <w:tc>
          <w:tcPr>
            <w:tcW w:w="1643" w:type="dxa"/>
            <w:gridSpan w:val="2"/>
          </w:tcPr>
          <w:p w:rsidR="00674071" w:rsidRPr="00FF38DC" w:rsidRDefault="00674071" w:rsidP="00677BB0">
            <w:pPr>
              <w:jc w:val="center"/>
              <w:rPr>
                <w:b/>
                <w:sz w:val="32"/>
              </w:rPr>
            </w:pPr>
            <w:r w:rsidRPr="00FF38DC">
              <w:rPr>
                <w:b/>
                <w:sz w:val="32"/>
              </w:rPr>
              <w:t>SUN</w:t>
            </w:r>
            <w:r>
              <w:rPr>
                <w:b/>
                <w:sz w:val="32"/>
              </w:rPr>
              <w:t xml:space="preserve">   </w:t>
            </w:r>
            <w:r>
              <w:rPr>
                <w:sz w:val="24"/>
              </w:rPr>
              <w:t>[DATE]</w:t>
            </w:r>
          </w:p>
        </w:tc>
      </w:tr>
      <w:tr w:rsidR="00674071" w:rsidTr="00674071">
        <w:trPr>
          <w:trHeight w:val="653"/>
        </w:trPr>
        <w:tc>
          <w:tcPr>
            <w:tcW w:w="2658" w:type="dxa"/>
            <w:vMerge/>
          </w:tcPr>
          <w:p w:rsidR="00674071" w:rsidRDefault="00674071" w:rsidP="00677BB0"/>
        </w:tc>
        <w:tc>
          <w:tcPr>
            <w:tcW w:w="824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18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  <w:tc>
          <w:tcPr>
            <w:tcW w:w="826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17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  <w:tc>
          <w:tcPr>
            <w:tcW w:w="826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17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  <w:tc>
          <w:tcPr>
            <w:tcW w:w="844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29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  <w:tc>
          <w:tcPr>
            <w:tcW w:w="826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17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  <w:tc>
          <w:tcPr>
            <w:tcW w:w="826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17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  <w:tc>
          <w:tcPr>
            <w:tcW w:w="826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AM</w:t>
            </w:r>
          </w:p>
        </w:tc>
        <w:tc>
          <w:tcPr>
            <w:tcW w:w="817" w:type="dxa"/>
          </w:tcPr>
          <w:p w:rsidR="00674071" w:rsidRPr="008E0198" w:rsidRDefault="00674071" w:rsidP="00677BB0">
            <w:pPr>
              <w:rPr>
                <w:b/>
              </w:rPr>
            </w:pPr>
            <w:r w:rsidRPr="008E0198">
              <w:rPr>
                <w:b/>
              </w:rPr>
              <w:t>PM</w:t>
            </w:r>
          </w:p>
        </w:tc>
      </w:tr>
      <w:tr w:rsidR="00677BB0" w:rsidTr="00674071">
        <w:trPr>
          <w:trHeight w:val="692"/>
        </w:trPr>
        <w:tc>
          <w:tcPr>
            <w:tcW w:w="2658" w:type="dxa"/>
          </w:tcPr>
          <w:p w:rsidR="008E0198" w:rsidRDefault="00674071" w:rsidP="00677BB0">
            <w:r>
              <w:t>Orapred</w:t>
            </w:r>
          </w:p>
          <w:p w:rsidR="00674071" w:rsidRDefault="00674071" w:rsidP="00677BB0">
            <w:r>
              <w:t>(0.5ml/2x day)</w:t>
            </w:r>
          </w:p>
        </w:tc>
        <w:tc>
          <w:tcPr>
            <w:tcW w:w="824" w:type="dxa"/>
          </w:tcPr>
          <w:p w:rsidR="008E0198" w:rsidRDefault="008E0198" w:rsidP="00677BB0"/>
        </w:tc>
        <w:tc>
          <w:tcPr>
            <w:tcW w:w="818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44" w:type="dxa"/>
          </w:tcPr>
          <w:p w:rsidR="008E0198" w:rsidRDefault="008E0198" w:rsidP="00677BB0"/>
        </w:tc>
        <w:tc>
          <w:tcPr>
            <w:tcW w:w="829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</w:tr>
      <w:tr w:rsidR="00677BB0" w:rsidTr="00674071">
        <w:trPr>
          <w:trHeight w:val="653"/>
        </w:trPr>
        <w:tc>
          <w:tcPr>
            <w:tcW w:w="2658" w:type="dxa"/>
          </w:tcPr>
          <w:p w:rsidR="008E0198" w:rsidRDefault="00674071" w:rsidP="00677BB0">
            <w:r>
              <w:t>CellCept</w:t>
            </w:r>
          </w:p>
          <w:p w:rsidR="00674071" w:rsidRDefault="00674071" w:rsidP="00677BB0">
            <w:r>
              <w:t>(2x day)</w:t>
            </w:r>
          </w:p>
        </w:tc>
        <w:tc>
          <w:tcPr>
            <w:tcW w:w="824" w:type="dxa"/>
          </w:tcPr>
          <w:p w:rsidR="008E0198" w:rsidRDefault="008E0198" w:rsidP="00677BB0"/>
        </w:tc>
        <w:tc>
          <w:tcPr>
            <w:tcW w:w="818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44" w:type="dxa"/>
          </w:tcPr>
          <w:p w:rsidR="008E0198" w:rsidRDefault="008E0198" w:rsidP="00677BB0"/>
        </w:tc>
        <w:tc>
          <w:tcPr>
            <w:tcW w:w="829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</w:tr>
      <w:tr w:rsidR="00677BB0" w:rsidTr="00674071">
        <w:trPr>
          <w:trHeight w:val="692"/>
        </w:trPr>
        <w:tc>
          <w:tcPr>
            <w:tcW w:w="2658" w:type="dxa"/>
          </w:tcPr>
          <w:p w:rsidR="008E0198" w:rsidRDefault="00674071" w:rsidP="00677BB0">
            <w:r>
              <w:t>Previcid</w:t>
            </w:r>
          </w:p>
          <w:p w:rsidR="00674071" w:rsidRDefault="00674071" w:rsidP="00677BB0">
            <w:r>
              <w:t>(1x day at night)</w:t>
            </w:r>
          </w:p>
        </w:tc>
        <w:tc>
          <w:tcPr>
            <w:tcW w:w="824" w:type="dxa"/>
          </w:tcPr>
          <w:p w:rsidR="008E0198" w:rsidRDefault="008E0198" w:rsidP="00677BB0"/>
        </w:tc>
        <w:tc>
          <w:tcPr>
            <w:tcW w:w="818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44" w:type="dxa"/>
          </w:tcPr>
          <w:p w:rsidR="008E0198" w:rsidRDefault="008E0198" w:rsidP="00677BB0"/>
        </w:tc>
        <w:tc>
          <w:tcPr>
            <w:tcW w:w="829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</w:tr>
      <w:tr w:rsidR="00677BB0" w:rsidTr="00674071">
        <w:trPr>
          <w:trHeight w:val="653"/>
        </w:trPr>
        <w:tc>
          <w:tcPr>
            <w:tcW w:w="2658" w:type="dxa"/>
          </w:tcPr>
          <w:p w:rsidR="008E0198" w:rsidRDefault="00674071" w:rsidP="00677BB0">
            <w:r>
              <w:t>Plaquenil</w:t>
            </w:r>
          </w:p>
          <w:p w:rsidR="00674071" w:rsidRDefault="00674071" w:rsidP="00677BB0">
            <w:r>
              <w:t>(1/2 tab, 1x day at night)</w:t>
            </w:r>
          </w:p>
        </w:tc>
        <w:tc>
          <w:tcPr>
            <w:tcW w:w="824" w:type="dxa"/>
          </w:tcPr>
          <w:p w:rsidR="008E0198" w:rsidRDefault="008E0198" w:rsidP="00677BB0"/>
        </w:tc>
        <w:tc>
          <w:tcPr>
            <w:tcW w:w="818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44" w:type="dxa"/>
          </w:tcPr>
          <w:p w:rsidR="008E0198" w:rsidRDefault="008E0198" w:rsidP="00677BB0"/>
        </w:tc>
        <w:tc>
          <w:tcPr>
            <w:tcW w:w="829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</w:tr>
      <w:tr w:rsidR="00677BB0" w:rsidTr="00674071">
        <w:trPr>
          <w:trHeight w:val="692"/>
        </w:trPr>
        <w:tc>
          <w:tcPr>
            <w:tcW w:w="2658" w:type="dxa"/>
          </w:tcPr>
          <w:p w:rsidR="008E0198" w:rsidRDefault="00674071" w:rsidP="00677BB0">
            <w:r>
              <w:t>Viactiv</w:t>
            </w:r>
          </w:p>
          <w:p w:rsidR="00674071" w:rsidRDefault="00674071" w:rsidP="00677BB0">
            <w:r>
              <w:t>(2x day)</w:t>
            </w:r>
          </w:p>
        </w:tc>
        <w:tc>
          <w:tcPr>
            <w:tcW w:w="824" w:type="dxa"/>
          </w:tcPr>
          <w:p w:rsidR="008E0198" w:rsidRDefault="008E0198" w:rsidP="00677BB0"/>
        </w:tc>
        <w:tc>
          <w:tcPr>
            <w:tcW w:w="818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44" w:type="dxa"/>
          </w:tcPr>
          <w:p w:rsidR="008E0198" w:rsidRDefault="008E0198" w:rsidP="00677BB0"/>
        </w:tc>
        <w:tc>
          <w:tcPr>
            <w:tcW w:w="829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</w:tr>
      <w:tr w:rsidR="00677BB0" w:rsidTr="00674071">
        <w:trPr>
          <w:trHeight w:val="653"/>
        </w:trPr>
        <w:tc>
          <w:tcPr>
            <w:tcW w:w="2658" w:type="dxa"/>
          </w:tcPr>
          <w:p w:rsidR="008E0198" w:rsidRDefault="00674071" w:rsidP="00677BB0">
            <w:r>
              <w:t>Mirilax</w:t>
            </w:r>
          </w:p>
          <w:p w:rsidR="00674071" w:rsidRDefault="00674071" w:rsidP="00674071">
            <w:r>
              <w:t>(1x per day as needed)</w:t>
            </w:r>
          </w:p>
        </w:tc>
        <w:tc>
          <w:tcPr>
            <w:tcW w:w="824" w:type="dxa"/>
          </w:tcPr>
          <w:p w:rsidR="008E0198" w:rsidRDefault="008E0198" w:rsidP="00677BB0"/>
        </w:tc>
        <w:tc>
          <w:tcPr>
            <w:tcW w:w="818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44" w:type="dxa"/>
          </w:tcPr>
          <w:p w:rsidR="008E0198" w:rsidRDefault="008E0198" w:rsidP="00677BB0"/>
        </w:tc>
        <w:tc>
          <w:tcPr>
            <w:tcW w:w="829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  <w:tc>
          <w:tcPr>
            <w:tcW w:w="826" w:type="dxa"/>
          </w:tcPr>
          <w:p w:rsidR="008E0198" w:rsidRDefault="008E0198" w:rsidP="00677BB0"/>
        </w:tc>
        <w:tc>
          <w:tcPr>
            <w:tcW w:w="817" w:type="dxa"/>
          </w:tcPr>
          <w:p w:rsidR="008E0198" w:rsidRDefault="008E0198" w:rsidP="00677BB0"/>
        </w:tc>
      </w:tr>
      <w:tr w:rsidR="0056147F" w:rsidTr="00674071">
        <w:trPr>
          <w:trHeight w:val="653"/>
        </w:trPr>
        <w:tc>
          <w:tcPr>
            <w:tcW w:w="2658" w:type="dxa"/>
          </w:tcPr>
          <w:p w:rsidR="0056147F" w:rsidRDefault="0056147F" w:rsidP="00674071">
            <w:r>
              <w:t>Other</w:t>
            </w:r>
          </w:p>
        </w:tc>
        <w:tc>
          <w:tcPr>
            <w:tcW w:w="824" w:type="dxa"/>
          </w:tcPr>
          <w:p w:rsidR="0056147F" w:rsidRDefault="0056147F" w:rsidP="00677BB0"/>
        </w:tc>
        <w:tc>
          <w:tcPr>
            <w:tcW w:w="818" w:type="dxa"/>
          </w:tcPr>
          <w:p w:rsidR="0056147F" w:rsidRDefault="0056147F" w:rsidP="00677BB0"/>
        </w:tc>
        <w:tc>
          <w:tcPr>
            <w:tcW w:w="826" w:type="dxa"/>
          </w:tcPr>
          <w:p w:rsidR="0056147F" w:rsidRDefault="0056147F" w:rsidP="00677BB0"/>
        </w:tc>
        <w:tc>
          <w:tcPr>
            <w:tcW w:w="817" w:type="dxa"/>
          </w:tcPr>
          <w:p w:rsidR="0056147F" w:rsidRDefault="0056147F" w:rsidP="00677BB0"/>
        </w:tc>
        <w:tc>
          <w:tcPr>
            <w:tcW w:w="826" w:type="dxa"/>
          </w:tcPr>
          <w:p w:rsidR="0056147F" w:rsidRDefault="0056147F" w:rsidP="00677BB0"/>
        </w:tc>
        <w:tc>
          <w:tcPr>
            <w:tcW w:w="817" w:type="dxa"/>
          </w:tcPr>
          <w:p w:rsidR="0056147F" w:rsidRDefault="0056147F" w:rsidP="00677BB0"/>
        </w:tc>
        <w:tc>
          <w:tcPr>
            <w:tcW w:w="844" w:type="dxa"/>
          </w:tcPr>
          <w:p w:rsidR="0056147F" w:rsidRDefault="0056147F" w:rsidP="00677BB0"/>
        </w:tc>
        <w:tc>
          <w:tcPr>
            <w:tcW w:w="829" w:type="dxa"/>
          </w:tcPr>
          <w:p w:rsidR="0056147F" w:rsidRDefault="0056147F" w:rsidP="00677BB0"/>
        </w:tc>
        <w:tc>
          <w:tcPr>
            <w:tcW w:w="826" w:type="dxa"/>
          </w:tcPr>
          <w:p w:rsidR="0056147F" w:rsidRDefault="0056147F" w:rsidP="00677BB0"/>
        </w:tc>
        <w:tc>
          <w:tcPr>
            <w:tcW w:w="817" w:type="dxa"/>
          </w:tcPr>
          <w:p w:rsidR="0056147F" w:rsidRDefault="0056147F" w:rsidP="00677BB0"/>
        </w:tc>
        <w:tc>
          <w:tcPr>
            <w:tcW w:w="826" w:type="dxa"/>
          </w:tcPr>
          <w:p w:rsidR="0056147F" w:rsidRDefault="0056147F" w:rsidP="00677BB0"/>
        </w:tc>
        <w:tc>
          <w:tcPr>
            <w:tcW w:w="817" w:type="dxa"/>
          </w:tcPr>
          <w:p w:rsidR="0056147F" w:rsidRDefault="0056147F" w:rsidP="00677BB0"/>
        </w:tc>
        <w:tc>
          <w:tcPr>
            <w:tcW w:w="826" w:type="dxa"/>
          </w:tcPr>
          <w:p w:rsidR="0056147F" w:rsidRDefault="0056147F" w:rsidP="00677BB0"/>
        </w:tc>
        <w:tc>
          <w:tcPr>
            <w:tcW w:w="817" w:type="dxa"/>
          </w:tcPr>
          <w:p w:rsidR="0056147F" w:rsidRDefault="0056147F" w:rsidP="00677BB0"/>
        </w:tc>
      </w:tr>
      <w:tr w:rsidR="00674071" w:rsidTr="00674071">
        <w:trPr>
          <w:trHeight w:val="653"/>
        </w:trPr>
        <w:tc>
          <w:tcPr>
            <w:tcW w:w="2658" w:type="dxa"/>
          </w:tcPr>
          <w:p w:rsidR="00674071" w:rsidRDefault="00674071" w:rsidP="00674071">
            <w:r>
              <w:t>Methotrexate</w:t>
            </w:r>
          </w:p>
          <w:p w:rsidR="00674071" w:rsidRDefault="00674071" w:rsidP="00674071">
            <w:r>
              <w:t xml:space="preserve">(Once per </w:t>
            </w:r>
            <w:r w:rsidRPr="00674071">
              <w:rPr>
                <w:b/>
              </w:rPr>
              <w:t>WEEK</w:t>
            </w:r>
            <w:r>
              <w:t>)</w:t>
            </w:r>
          </w:p>
        </w:tc>
        <w:tc>
          <w:tcPr>
            <w:tcW w:w="824" w:type="dxa"/>
          </w:tcPr>
          <w:p w:rsidR="00674071" w:rsidRDefault="00674071" w:rsidP="00677BB0"/>
        </w:tc>
        <w:tc>
          <w:tcPr>
            <w:tcW w:w="818" w:type="dxa"/>
          </w:tcPr>
          <w:p w:rsidR="00674071" w:rsidRDefault="00674071" w:rsidP="00677BB0"/>
        </w:tc>
        <w:tc>
          <w:tcPr>
            <w:tcW w:w="826" w:type="dxa"/>
          </w:tcPr>
          <w:p w:rsidR="00674071" w:rsidRDefault="00674071" w:rsidP="00677BB0"/>
        </w:tc>
        <w:tc>
          <w:tcPr>
            <w:tcW w:w="817" w:type="dxa"/>
          </w:tcPr>
          <w:p w:rsidR="00674071" w:rsidRDefault="00674071" w:rsidP="00677BB0"/>
        </w:tc>
        <w:tc>
          <w:tcPr>
            <w:tcW w:w="826" w:type="dxa"/>
          </w:tcPr>
          <w:p w:rsidR="00674071" w:rsidRDefault="00674071" w:rsidP="00677BB0"/>
        </w:tc>
        <w:tc>
          <w:tcPr>
            <w:tcW w:w="817" w:type="dxa"/>
          </w:tcPr>
          <w:p w:rsidR="00674071" w:rsidRDefault="00674071" w:rsidP="00677BB0"/>
        </w:tc>
        <w:tc>
          <w:tcPr>
            <w:tcW w:w="844" w:type="dxa"/>
          </w:tcPr>
          <w:p w:rsidR="00674071" w:rsidRDefault="00674071" w:rsidP="00677BB0"/>
        </w:tc>
        <w:tc>
          <w:tcPr>
            <w:tcW w:w="829" w:type="dxa"/>
          </w:tcPr>
          <w:p w:rsidR="00674071" w:rsidRDefault="00674071" w:rsidP="00677BB0"/>
        </w:tc>
        <w:tc>
          <w:tcPr>
            <w:tcW w:w="826" w:type="dxa"/>
          </w:tcPr>
          <w:p w:rsidR="00674071" w:rsidRDefault="00674071" w:rsidP="00677BB0"/>
        </w:tc>
        <w:tc>
          <w:tcPr>
            <w:tcW w:w="817" w:type="dxa"/>
          </w:tcPr>
          <w:p w:rsidR="00674071" w:rsidRDefault="00674071" w:rsidP="00677BB0"/>
        </w:tc>
        <w:tc>
          <w:tcPr>
            <w:tcW w:w="826" w:type="dxa"/>
          </w:tcPr>
          <w:p w:rsidR="00674071" w:rsidRDefault="00674071" w:rsidP="00677BB0"/>
        </w:tc>
        <w:tc>
          <w:tcPr>
            <w:tcW w:w="817" w:type="dxa"/>
          </w:tcPr>
          <w:p w:rsidR="00674071" w:rsidRDefault="00674071" w:rsidP="00677BB0"/>
        </w:tc>
        <w:tc>
          <w:tcPr>
            <w:tcW w:w="826" w:type="dxa"/>
          </w:tcPr>
          <w:p w:rsidR="00674071" w:rsidRDefault="00674071" w:rsidP="00677BB0"/>
        </w:tc>
        <w:tc>
          <w:tcPr>
            <w:tcW w:w="817" w:type="dxa"/>
          </w:tcPr>
          <w:p w:rsidR="00674071" w:rsidRDefault="00674071" w:rsidP="00677BB0"/>
        </w:tc>
      </w:tr>
    </w:tbl>
    <w:p w:rsidR="00165A6E" w:rsidRDefault="00165A6E"/>
    <w:p w:rsidR="004162F0" w:rsidRPr="00C555A4" w:rsidRDefault="004162F0" w:rsidP="004162F0">
      <w:pPr>
        <w:jc w:val="center"/>
        <w:rPr>
          <w:sz w:val="24"/>
          <w:szCs w:val="24"/>
        </w:rPr>
      </w:pPr>
      <w:r w:rsidRPr="00C555A4">
        <w:rPr>
          <w:rStyle w:val="A16"/>
          <w:sz w:val="24"/>
          <w:szCs w:val="24"/>
        </w:rPr>
        <w:t xml:space="preserve">This example chart is provided by Cure JM Foundation.  For more helpful tips &amp; tricks visit </w:t>
      </w:r>
      <w:hyperlink r:id="rId4" w:history="1">
        <w:r w:rsidRPr="00C555A4">
          <w:rPr>
            <w:rStyle w:val="Hyperlink"/>
            <w:rFonts w:cs="Myriad Pro"/>
            <w:sz w:val="24"/>
            <w:szCs w:val="24"/>
          </w:rPr>
          <w:t>www.curejm.org/fsn</w:t>
        </w:r>
      </w:hyperlink>
      <w:r w:rsidRPr="00C555A4">
        <w:rPr>
          <w:rStyle w:val="A16"/>
          <w:sz w:val="24"/>
          <w:szCs w:val="24"/>
        </w:rPr>
        <w:t xml:space="preserve"> Contact Cure JM at </w:t>
      </w:r>
      <w:hyperlink r:id="rId5" w:history="1">
        <w:r w:rsidRPr="00C555A4">
          <w:rPr>
            <w:rStyle w:val="Hyperlink"/>
            <w:rFonts w:cs="Myriad Pro"/>
            <w:sz w:val="24"/>
            <w:szCs w:val="24"/>
          </w:rPr>
          <w:t>info@curejm.org</w:t>
        </w:r>
      </w:hyperlink>
      <w:r w:rsidRPr="00C555A4">
        <w:rPr>
          <w:rStyle w:val="A16"/>
          <w:sz w:val="24"/>
          <w:szCs w:val="24"/>
        </w:rPr>
        <w:t xml:space="preserve"> or (760)487-1079.</w:t>
      </w:r>
      <w:bookmarkStart w:id="0" w:name="_GoBack"/>
      <w:bookmarkEnd w:id="0"/>
    </w:p>
    <w:sectPr w:rsidR="004162F0" w:rsidRPr="00C555A4" w:rsidSect="00B05C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2AA"/>
    <w:rsid w:val="000054D7"/>
    <w:rsid w:val="000650C9"/>
    <w:rsid w:val="000D5609"/>
    <w:rsid w:val="00165A6E"/>
    <w:rsid w:val="004162F0"/>
    <w:rsid w:val="004B1157"/>
    <w:rsid w:val="0056147F"/>
    <w:rsid w:val="00674071"/>
    <w:rsid w:val="00677BB0"/>
    <w:rsid w:val="008127C2"/>
    <w:rsid w:val="00886655"/>
    <w:rsid w:val="008C043A"/>
    <w:rsid w:val="008E0198"/>
    <w:rsid w:val="009F4859"/>
    <w:rsid w:val="009F72AA"/>
    <w:rsid w:val="00AE0835"/>
    <w:rsid w:val="00B05CDC"/>
    <w:rsid w:val="00BB0951"/>
    <w:rsid w:val="00C555A4"/>
    <w:rsid w:val="00E54D13"/>
    <w:rsid w:val="00EF61FB"/>
    <w:rsid w:val="00F76364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F61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16">
    <w:name w:val="A16"/>
    <w:uiPriority w:val="99"/>
    <w:rsid w:val="00F76364"/>
    <w:rPr>
      <w:rFonts w:cs="Myriad Pro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05C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urejm.org" TargetMode="External"/><Relationship Id="rId4" Type="http://schemas.openxmlformats.org/officeDocument/2006/relationships/hyperlink" Target="http://www.curejm.org/fs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malloy</dc:creator>
  <cp:lastModifiedBy>Gary Bickal</cp:lastModifiedBy>
  <cp:revision>3</cp:revision>
  <dcterms:created xsi:type="dcterms:W3CDTF">2014-04-02T23:07:00Z</dcterms:created>
  <dcterms:modified xsi:type="dcterms:W3CDTF">2014-04-02T23:21:00Z</dcterms:modified>
</cp:coreProperties>
</file>